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Detta dokument behandlar höga naturvärden i avverkningsanmälan A 22782-2026 i Malung-Sälens kommun som inkom 2026-05-15 och omfattar 25,5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6763180, E 396358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15 naturvårdsarter hittats: pärluggla (EN, T, §4), garnlav (VU, T), blågrå svartspik (NT), dvärgbägarlav (NT, T), kortskaftad ärgspik (NT), mörk kolflarnlav (NT), skuggblåslav (NT, T), vedflamlav (NT), vedskivlav (NT, T), violettgrå tagellav (NT, T), norrlandslav (S, T), nästlav (S, T), spillkråka (T, §4), tjäder (T, §4) och orre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