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som inkom 2025-10-02 och omfattar 24,3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6782345, E 409152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kolflarnlav (NT, T), rynkskinn (NT, T), tallticka (NT, T), tretåig hackspett (NT, T, §4), ullticka (NT, T),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