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Detta dokument behandlar höga naturvärden i avverkningsanmälan A 540-2026 i Malung-Sälens kommun som inkom 2026-01-07 och omfattar 22,1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6779170, E 380888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dropptaggsvamp (NT, T), dvärgbägarlav (NT, T), nordtagging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