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5505-2024 i Malung-Sälen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