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6-2020 i Malung-Sälens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