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dokument behandlar höga naturvärden i avverkningsanmälan A 6165-2026 i Malung-Sälens kommun. Denna avverkningsanmälan inkom 2026-02-02 07:52:59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6758252, E 386157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