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dokument behandlar höga naturvärden i avverkningsanmälan A 6170-2026 i Malung-Sälens kommun. Denna avverkningsanmälan inkom 2026-02-02 08:08:20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tretåig hackspett (NT, §4), vedskivlav (NT), nästlav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6758345, E 386455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