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32940-2025 i Malung-Sälens kommun</w:t>
      </w:r>
    </w:p>
    <w:p>
      <w:r>
        <w:t>Detta klagomål behandlar höga naturvärden i avverkningsanmälan A 32940-2025 i Malung-Sälens kommun som inkom 2025-07-01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32940-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