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49235-2025 i Malung-Sälens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