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6176-2026 i Malung-Sälens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