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dokument behandlar höga naturvärden i avverkningsanmälan A 27212-2022 i Malung-Sälens kommun. Denna avverkningsanmälan inkom 2022-06-29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