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dokument behandlar höga naturvärden i avverkningsanmälan A 24957-2024 i Malung-Sälens kommun som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6740723, E 401385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