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dokument behandlar höga naturvärden i avverkningsanmälan A 36928-2024 i Malung-Sälens kommun som inkom 2024-09-03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6718114, E 432565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