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Detta dokument behandlar höga naturvärden i avverkningsanmälan A 25692-2026 i Malung-Sälens kommun som inkom 2026-06-05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6759784, E 390628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