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Detta dokument behandlar höga naturvärden i avverkningsanmälan A 540-2026 i Malung-Sälens kommun som inkom 2026-01-07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6779170, E 380888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dropptaggsvamp (NT, T), dvärgbägarlav (NT, T), nordtagging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