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Detta dokument behandlar höga naturvärden i avverkningsanmälan A 5851-2025 i Malung-Sälens kommun som inkom 2025-02-07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6712680, E 413460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7 naturvårdsarter hittats: garnlav (VU, T), gammelgransskål (NT, T), kolflarnlav (NT, T), lunglav (NT, T), skrovellav (NT, T), vedtrappmossa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