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15036-2026 i Malung-Sälens kommun</w:t>
      </w:r>
    </w:p>
    <w:p>
      <w:r>
        <w:t>Detta klagomål behandlar höga naturvärden i avverkningsanmälan A 15036-2026 i Malung-Sälens kommun som inkom 2026-03-23 och omfattar 1,8 ha.</w:t>
      </w:r>
    </w:p>
    <w:p>
      <w:pPr>
        <w:pStyle w:val="Caption"/>
      </w:pPr>
      <w:r>
        <w:drawing>
          <wp:inline xmlns:a="http://schemas.openxmlformats.org/drawingml/2006/main" xmlns:pic="http://schemas.openxmlformats.org/drawingml/2006/picture">
            <wp:extent cx="5486400" cy="4076150"/>
            <wp:docPr id="1" name="Picture 1"/>
            <wp:cNvGraphicFramePr>
              <a:graphicFrameLocks noChangeAspect="1"/>
            </wp:cNvGraphicFramePr>
            <a:graphic>
              <a:graphicData uri="http://schemas.openxmlformats.org/drawingml/2006/picture">
                <pic:pic>
                  <pic:nvPicPr>
                    <pic:cNvPr id="0" name="A 15036-2026 karta.png"/>
                    <pic:cNvPicPr/>
                  </pic:nvPicPr>
                  <pic:blipFill>
                    <a:blip r:embed="rId16"/>
                    <a:stretch>
                      <a:fillRect/>
                    </a:stretch>
                  </pic:blipFill>
                  <pic:spPr>
                    <a:xfrm>
                      <a:off x="0" y="0"/>
                      <a:ext cx="5486400" cy="407615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6780412, E 407808 i SWEREF 99 TM.</w:t>
      </w:r>
    </w:p>
    <w:p>
      <w:r>
        <w:t>I och inom 25 meter från avverkningsanmälan finns fynd av 8 naturvårdsarter, varav 3 är rödlistade, 2 är fridlysta, 8 är typiska (T) och 2 är signalarter (S): garnlav (VU, T), gullpudra (NT, T), tretåig hackspett (NT, T, §4), stuplav (S, T), vedticka (S, T), kransmossa (T), ormbär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Ormbär</w:t>
      </w:r>
      <w:r>
        <w:t xml:space="preserve"> är typisk art för </w:t>
      </w:r>
      <w:r>
        <w:rPr>
          <w:i/>
        </w:rPr>
        <w:t xml:space="preserve">9050 Näringsrik granskog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