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dokument behandlar höga naturvärden i avverkningsanmälan A 26133-2026 i Malung-Sälens kommun. Denna avverkningsanmälan inkom 2026-06-08 16:49:15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