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24950-2024 i Malung-Sälens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