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dokument behandlar höga naturvärden i avverkningsanmälan A 22782-2026 i Malung-Sälens kommun. Denna avverkningsanmälan inkom 2026-05-15 14:17:41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kortskaftad ärgspik (NT), mörk kolflarnlav (NT), spillkråka (NT, §4), vedflamlav (NT), vedskivlav (NT), violettgrå tagellav (NT), nästlav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6763180, E 396358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