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1-2019 i Malung-Sälen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