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19374-2024 i Malung-Sälens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