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dokument behandlar höga naturvärden i avverkningsanmälan A 55914-2024 i Malung-Sälens kommun. Denna avverkningsanmälan inkom 2024-11-27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