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dokument behandlar höga naturvärden i avverkningsanmälan A 22782-2026 i Malung-Sälens kommun. Denna avverkningsanmälan inkom 2026-05-15 14:17:41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kortskaftad ärgspik (NT), mörk kolflarnlav (NT), spillkråka (NT, §4), vedflamlav (NT), vedskivlav (NT), violettgrå tagellav (NT), nästlav (S), pärluggla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6763180, E 396358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