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FSC- /PEFC-klagomål - information om höga naturvärden i avverkningsanmälan A 16885-2022 i Malung-Sälens kommun</w:t>
      </w:r>
    </w:p>
    <w:p>
      <w:r>
        <w:t>Detta dokument behandlar höga naturvärden i avverkningsanmälan A 16885-2022 i Malung-Sälens kommun. Denna avverkningsanmälan inkom 2022-04-25 och omfattar 7,8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garnlav (NT), kolflarnlav (NT), ullticka (NT) och vedskivlav (NT). Av dessa är 4 rödlistade. För rödlistade arter har rödlistekategorin angivits inom parentes.</w:t>
      </w:r>
    </w:p>
    <w:p>
      <w:r>
        <w:t>De påträffade naturvårdsarterna är ett tydligt kvitto på att detta rör sig om en skog med mycket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905952"/>
            <wp:docPr id="1" name="Picture 1"/>
            <wp:cNvGraphicFramePr>
              <a:graphicFrameLocks noChangeAspect="1"/>
            </wp:cNvGraphicFramePr>
            <a:graphic>
              <a:graphicData uri="http://schemas.openxmlformats.org/drawingml/2006/picture">
                <pic:pic>
                  <pic:nvPicPr>
                    <pic:cNvPr id="0" name="A 16885-2022 karta.png"/>
                    <pic:cNvPicPr/>
                  </pic:nvPicPr>
                  <pic:blipFill>
                    <a:blip r:embed="rId16"/>
                    <a:stretch>
                      <a:fillRect/>
                    </a:stretch>
                  </pic:blipFill>
                  <pic:spPr>
                    <a:xfrm>
                      <a:off x="0" y="0"/>
                      <a:ext cx="5486400" cy="19059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6739756, E 400450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4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2024-02-16</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