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878-2022 i Malung-Säle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