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89-2024 i Malung-Säle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