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26240-2025 i Malung-Sälens kommun</w:t>
      </w:r>
    </w:p>
    <w:p>
      <w:r>
        <w:t>Detta dokument behandlar höga naturvärden i avverkningsanmälan A 26240-2025 i Malung-Sälens kommun. Denna avverkningsanmälan inkom 2025-05-28 13:43:53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26240-2025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6726260, E 437653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