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som inkom 2024-08-29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6780477, E 402934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