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dokument behandlar höga naturvärden i avverkningsanmälan A 39585-2025 i Malung-Sälens kommun som inkom 2025-08-21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pärluggla (EN, T, §4), garnlav (VU, T)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6780501, E 404116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