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Detta dokument behandlar höga naturvärden i avverkningsanmälan A 15036-2026 i Malung-Sälens kommun som inkom 2026-03-23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6780412, E 407808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gullpudra (NT, T), tretåig hackspett (NT, T, §4), stuplav (S, T), vedticka (S, T), kransmossa (T), ormbär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