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Detta dokument behandlar höga naturvärden i avverkningsanmälan A 26616-2024 i Malung-Sälens kommun som inkom 2024-06-26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6754445, E 408335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(VU, T), gammelgransskål (NT, T), rosenticka (NT, T), rynkskinn (NT, T), ullticka (NT, T), vedskivlav (NT, T), vitgrynig nållav (NT), bronshjon (S, T), gulnål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