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04-2025 i Malung-Sä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