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24907-2024 i Malung-Sälens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