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1-2022 i Malung-Sälens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