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2005-2024 i Malung-Sälens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