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62103-2022 i Malung-Sälens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