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22 meter från samrådsanmälan S 2283-2026 i Gagnefs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