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8485-2026 i Gagnef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