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19525-2024 i Gagnefs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