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som inkom 2024-10-07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6708205, E 506400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