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klagomål behandlar höga naturvärden i avverkningsanmälan A 4421-2026 i Gagnefs kommun som inkom 2026-01-23 och omfattar 8,3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6713854, E 507892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