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35464-2025 i Gagnefs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