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dokument behandlar höga naturvärden i avverkningsanmälan A 18485-2026 i Gagnefs kommun. Denna avverkningsanmälan inkom 2026-04-15 10:44:23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spillkråka (NT, §4), tretåig hackspett (NT, §4), ullticka (NT), kattfotslav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6703257, E 504460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