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dokument behandlar höga naturvärden i avverkningsanmälan A 14015-2026 i Gagnefs kommun som inkom 2026-03-17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skrovlig taggsvamp (VU), dropptaggsvamp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6686451, E 483247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