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Detta dokument behandlar höga naturvärden i avverkningsanmälan A 4421-2026 i Gagnefs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6713854, E 507892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