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39809-2020</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