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47254-2023 i Gagnefs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