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26-2020 i Gagnefs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