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892-2019 i Gagnef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